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21B" w:rsidRPr="004242A5" w:rsidRDefault="000B04B1">
      <w:pPr>
        <w:spacing w:before="67" w:line="264" w:lineRule="exact"/>
        <w:ind w:left="6805"/>
        <w:rPr>
          <w:b/>
          <w:sz w:val="23"/>
        </w:rPr>
      </w:pPr>
      <w:r w:rsidRPr="004242A5">
        <w:rPr>
          <w:b/>
          <w:sz w:val="23"/>
        </w:rPr>
        <w:t>Додаток</w:t>
      </w:r>
      <w:r w:rsidRPr="004242A5">
        <w:rPr>
          <w:b/>
          <w:spacing w:val="-4"/>
          <w:sz w:val="23"/>
        </w:rPr>
        <w:t xml:space="preserve"> </w:t>
      </w:r>
      <w:r w:rsidRPr="004242A5">
        <w:rPr>
          <w:b/>
          <w:spacing w:val="-5"/>
          <w:sz w:val="23"/>
        </w:rPr>
        <w:t>№2</w:t>
      </w:r>
    </w:p>
    <w:p w:rsidR="00C5421B" w:rsidRPr="004242A5" w:rsidRDefault="000B04B1">
      <w:pPr>
        <w:ind w:left="6805" w:right="488"/>
        <w:rPr>
          <w:b/>
          <w:sz w:val="23"/>
        </w:rPr>
      </w:pPr>
      <w:r w:rsidRPr="004242A5">
        <w:rPr>
          <w:b/>
          <w:sz w:val="23"/>
        </w:rPr>
        <w:t xml:space="preserve">до </w:t>
      </w:r>
      <w:r w:rsidR="00694D58">
        <w:rPr>
          <w:b/>
          <w:sz w:val="23"/>
        </w:rPr>
        <w:t xml:space="preserve">Публічного </w:t>
      </w:r>
      <w:r w:rsidRPr="004242A5">
        <w:rPr>
          <w:b/>
          <w:sz w:val="23"/>
        </w:rPr>
        <w:t>Договору про постачання електричної</w:t>
      </w:r>
      <w:r w:rsidRPr="004242A5">
        <w:rPr>
          <w:b/>
          <w:spacing w:val="-15"/>
          <w:sz w:val="23"/>
        </w:rPr>
        <w:t xml:space="preserve"> </w:t>
      </w:r>
      <w:r w:rsidRPr="004242A5">
        <w:rPr>
          <w:b/>
          <w:sz w:val="23"/>
        </w:rPr>
        <w:t>енергії</w:t>
      </w:r>
      <w:r w:rsidRPr="004242A5">
        <w:rPr>
          <w:b/>
          <w:spacing w:val="-14"/>
          <w:sz w:val="23"/>
        </w:rPr>
        <w:t xml:space="preserve"> </w:t>
      </w:r>
      <w:r w:rsidRPr="004242A5">
        <w:rPr>
          <w:b/>
          <w:sz w:val="23"/>
        </w:rPr>
        <w:t>споживачу</w:t>
      </w:r>
    </w:p>
    <w:p w:rsidR="00C5421B" w:rsidRDefault="00C5421B">
      <w:pPr>
        <w:pStyle w:val="a3"/>
        <w:spacing w:before="2"/>
        <w:rPr>
          <w:b/>
        </w:rPr>
      </w:pPr>
    </w:p>
    <w:p w:rsidR="00C5421B" w:rsidRDefault="00BE56C8" w:rsidP="004A07E6">
      <w:pPr>
        <w:pStyle w:val="1"/>
        <w:tabs>
          <w:tab w:val="left" w:pos="4217"/>
        </w:tabs>
        <w:spacing w:line="264" w:lineRule="exact"/>
        <w:ind w:right="336" w:hanging="284"/>
        <w:jc w:val="center"/>
      </w:pPr>
      <w:r>
        <w:t xml:space="preserve">ПУБЛІЧНА </w:t>
      </w:r>
      <w:r w:rsidR="000B04B1">
        <w:t>КОМЕРЦІЙНА ПРОПОЗИЦІЯ</w:t>
      </w:r>
      <w:r w:rsidR="000B04B1">
        <w:rPr>
          <w:spacing w:val="-1"/>
        </w:rPr>
        <w:t xml:space="preserve"> </w:t>
      </w:r>
      <w:r w:rsidR="000B04B1">
        <w:t xml:space="preserve">№ </w:t>
      </w:r>
      <w:r w:rsidRPr="000B04B1">
        <w:rPr>
          <w:bCs w:val="0"/>
        </w:rPr>
        <w:t xml:space="preserve">1 </w:t>
      </w:r>
      <w:r w:rsidRPr="00BE56C8">
        <w:rPr>
          <w:bCs w:val="0"/>
        </w:rPr>
        <w:t>П</w:t>
      </w:r>
      <w:r w:rsidR="000B04B1" w:rsidRPr="00BE56C8">
        <w:rPr>
          <w:bCs w:val="0"/>
          <w:spacing w:val="-5"/>
        </w:rPr>
        <w:t>КП</w:t>
      </w:r>
    </w:p>
    <w:p w:rsidR="005B35AE" w:rsidRDefault="00247C2F" w:rsidP="004A07E6">
      <w:pPr>
        <w:spacing w:before="259" w:line="259" w:lineRule="exact"/>
        <w:ind w:right="605" w:firstLine="568"/>
        <w:jc w:val="both"/>
        <w:rPr>
          <w:spacing w:val="-2"/>
        </w:rPr>
      </w:pPr>
      <w:r w:rsidRPr="00247C2F">
        <w:rPr>
          <w:b/>
          <w:sz w:val="23"/>
        </w:rPr>
        <w:t>ТОВАРИСТВО З ОБМЕЖЕНОЮ ВІДПОВІДАЛЬНІСТЮ «</w:t>
      </w:r>
      <w:r w:rsidR="003C6A75">
        <w:rPr>
          <w:b/>
          <w:sz w:val="23"/>
        </w:rPr>
        <w:t>МАГІСТРАЛЬ ЕНЕРГО</w:t>
      </w:r>
      <w:r w:rsidRPr="00247C2F">
        <w:rPr>
          <w:b/>
          <w:sz w:val="23"/>
        </w:rPr>
        <w:t>»</w:t>
      </w:r>
      <w:r w:rsidR="000B04B1">
        <w:rPr>
          <w:b/>
          <w:spacing w:val="21"/>
          <w:sz w:val="23"/>
        </w:rPr>
        <w:t xml:space="preserve"> </w:t>
      </w:r>
      <w:r w:rsidR="000B04B1">
        <w:rPr>
          <w:sz w:val="23"/>
        </w:rPr>
        <w:t>(далі</w:t>
      </w:r>
      <w:r w:rsidR="000B04B1">
        <w:rPr>
          <w:spacing w:val="22"/>
          <w:sz w:val="23"/>
        </w:rPr>
        <w:t xml:space="preserve"> </w:t>
      </w:r>
      <w:r w:rsidR="000B04B1">
        <w:rPr>
          <w:sz w:val="23"/>
        </w:rPr>
        <w:t>–</w:t>
      </w:r>
      <w:r w:rsidR="000B04B1">
        <w:rPr>
          <w:spacing w:val="21"/>
          <w:sz w:val="23"/>
        </w:rPr>
        <w:t xml:space="preserve"> </w:t>
      </w:r>
      <w:r w:rsidR="000B04B1">
        <w:rPr>
          <w:spacing w:val="-2"/>
          <w:sz w:val="23"/>
        </w:rPr>
        <w:t>Постачальник),</w:t>
      </w:r>
      <w:r w:rsidR="005601BF">
        <w:rPr>
          <w:spacing w:val="-2"/>
          <w:sz w:val="23"/>
        </w:rPr>
        <w:t xml:space="preserve"> </w:t>
      </w:r>
      <w:r w:rsidR="00FA46F0">
        <w:t>в особі</w:t>
      </w:r>
      <w:r w:rsidR="009C1230">
        <w:t xml:space="preserve"> директора</w:t>
      </w:r>
      <w:r w:rsidR="00FA46F0">
        <w:t xml:space="preserve"> </w:t>
      </w:r>
      <w:r w:rsidR="00FA46F0" w:rsidRPr="00F73FC4">
        <w:t xml:space="preserve"> </w:t>
      </w:r>
      <w:r w:rsidR="009C1230">
        <w:rPr>
          <w:bCs/>
        </w:rPr>
        <w:t>Абрамовича А. А.</w:t>
      </w:r>
      <w:r w:rsidR="00FA46F0" w:rsidRPr="00CC7D39">
        <w:rPr>
          <w:bCs/>
        </w:rPr>
        <w:t>, який діє на підставі Статуту</w:t>
      </w:r>
      <w:r w:rsidR="00FA46F0">
        <w:t xml:space="preserve">, що </w:t>
      </w:r>
      <w:r w:rsidR="000B04B1">
        <w:t xml:space="preserve"> діє на підставі </w:t>
      </w:r>
      <w:r w:rsidR="005B35AE" w:rsidRPr="00F73FC4">
        <w:t xml:space="preserve">ліцензії на </w:t>
      </w:r>
      <w:r w:rsidR="004A07E6">
        <w:t xml:space="preserve">право </w:t>
      </w:r>
      <w:r w:rsidR="005B35AE" w:rsidRPr="00F73FC4">
        <w:t xml:space="preserve">провадження господарської діяльності з постачання електричної енергії споживачу, виданої Постановою Національної комісії, що здійснює державне регулювання в сферах енергетики та комунальних послуг (НКРЕКП) </w:t>
      </w:r>
      <w:r w:rsidR="004A07E6" w:rsidRPr="004A07E6">
        <w:t xml:space="preserve">від </w:t>
      </w:r>
      <w:r w:rsidR="009D4193">
        <w:t xml:space="preserve"> </w:t>
      </w:r>
      <w:r w:rsidR="009C1230">
        <w:t xml:space="preserve">24.03.2021 </w:t>
      </w:r>
      <w:r w:rsidR="004A07E6" w:rsidRPr="004A07E6">
        <w:t>року №</w:t>
      </w:r>
      <w:r w:rsidR="009C1230">
        <w:t xml:space="preserve"> 512</w:t>
      </w:r>
      <w:r w:rsidR="000B04B1">
        <w:t xml:space="preserve">, пропонує розглянути наступну комерційну </w:t>
      </w:r>
      <w:r w:rsidR="000B04B1">
        <w:rPr>
          <w:spacing w:val="-2"/>
        </w:rPr>
        <w:t>пропозицію.</w:t>
      </w:r>
    </w:p>
    <w:p w:rsidR="005B35AE" w:rsidRDefault="000B04B1" w:rsidP="004A07E6">
      <w:pPr>
        <w:spacing w:before="259" w:line="259" w:lineRule="exact"/>
        <w:ind w:right="463"/>
        <w:jc w:val="both"/>
        <w:rPr>
          <w:sz w:val="23"/>
        </w:rPr>
      </w:pPr>
      <w:r>
        <w:t>Дана комерційна пропозиція розроблена відповідно до норм Закону України «Про ринок електричної енергії», Правил роздрібного ринку електричної енергії, затверджених постановою Національної комісії, що здійснює державне регулювання у сферах енергетики та комунальних послуг, від 14.03.2018 №312 (далі – ПРРЕЕ), Цивільного кодексу України</w:t>
      </w:r>
      <w:r w:rsidR="00A07AFE">
        <w:t>.</w:t>
      </w:r>
    </w:p>
    <w:p w:rsidR="00C5421B" w:rsidRDefault="000B04B1" w:rsidP="005B35AE">
      <w:pPr>
        <w:spacing w:before="259" w:line="259" w:lineRule="exact"/>
        <w:ind w:left="720"/>
        <w:rPr>
          <w:sz w:val="23"/>
        </w:rPr>
      </w:pPr>
      <w:r>
        <w:rPr>
          <w:b/>
          <w:i/>
          <w:sz w:val="23"/>
        </w:rPr>
        <w:t>Предмет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комерційної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пропозиції:</w:t>
      </w:r>
      <w:r>
        <w:rPr>
          <w:b/>
          <w:i/>
          <w:spacing w:val="-1"/>
          <w:sz w:val="23"/>
        </w:rPr>
        <w:t xml:space="preserve"> </w:t>
      </w:r>
      <w:r>
        <w:rPr>
          <w:sz w:val="23"/>
        </w:rPr>
        <w:t>Постачання</w:t>
      </w:r>
      <w:r>
        <w:rPr>
          <w:spacing w:val="-3"/>
          <w:sz w:val="23"/>
        </w:rPr>
        <w:t xml:space="preserve"> </w:t>
      </w:r>
      <w:r>
        <w:rPr>
          <w:sz w:val="23"/>
        </w:rPr>
        <w:t>електричної</w:t>
      </w:r>
      <w:r>
        <w:rPr>
          <w:spacing w:val="-1"/>
          <w:sz w:val="23"/>
        </w:rPr>
        <w:t xml:space="preserve"> </w:t>
      </w:r>
      <w:r>
        <w:rPr>
          <w:sz w:val="23"/>
        </w:rPr>
        <w:t>енергії</w:t>
      </w:r>
      <w:r>
        <w:rPr>
          <w:spacing w:val="-3"/>
          <w:sz w:val="23"/>
        </w:rPr>
        <w:t xml:space="preserve"> </w:t>
      </w:r>
      <w:r>
        <w:rPr>
          <w:sz w:val="23"/>
        </w:rPr>
        <w:t>споживачу</w:t>
      </w:r>
      <w:r w:rsidR="00B81961">
        <w:rPr>
          <w:spacing w:val="-6"/>
          <w:sz w:val="23"/>
        </w:rPr>
        <w:t xml:space="preserve">, </w:t>
      </w:r>
      <w:r>
        <w:rPr>
          <w:sz w:val="23"/>
        </w:rPr>
        <w:t>як</w:t>
      </w:r>
      <w:r>
        <w:rPr>
          <w:spacing w:val="-3"/>
          <w:sz w:val="23"/>
        </w:rPr>
        <w:t xml:space="preserve"> </w:t>
      </w:r>
      <w:r>
        <w:rPr>
          <w:sz w:val="23"/>
        </w:rPr>
        <w:t>товарної</w:t>
      </w:r>
      <w:r>
        <w:rPr>
          <w:spacing w:val="-2"/>
          <w:sz w:val="23"/>
        </w:rPr>
        <w:t xml:space="preserve"> продукції.</w:t>
      </w:r>
    </w:p>
    <w:p w:rsidR="00C5421B" w:rsidRDefault="00C5421B">
      <w:pPr>
        <w:pStyle w:val="a3"/>
        <w:spacing w:before="53" w:after="1"/>
        <w:rPr>
          <w:sz w:val="20"/>
        </w:rPr>
      </w:pPr>
    </w:p>
    <w:tbl>
      <w:tblPr>
        <w:tblStyle w:val="TableNormal1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8067"/>
      </w:tblGrid>
      <w:tr w:rsidR="00C5421B">
        <w:trPr>
          <w:trHeight w:val="280"/>
        </w:trPr>
        <w:tc>
          <w:tcPr>
            <w:tcW w:w="2943" w:type="dxa"/>
          </w:tcPr>
          <w:p w:rsidR="00C5421B" w:rsidRDefault="000B04B1">
            <w:pPr>
              <w:pStyle w:val="TableParagraph"/>
              <w:spacing w:line="260" w:lineRule="exact"/>
              <w:ind w:left="78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Умова</w:t>
            </w:r>
          </w:p>
        </w:tc>
        <w:tc>
          <w:tcPr>
            <w:tcW w:w="8067" w:type="dxa"/>
          </w:tcPr>
          <w:p w:rsidR="00C5421B" w:rsidRDefault="000B04B1">
            <w:pPr>
              <w:pStyle w:val="TableParagraph"/>
              <w:spacing w:line="260" w:lineRule="exact"/>
              <w:ind w:left="6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Пропозиція</w:t>
            </w:r>
          </w:p>
        </w:tc>
      </w:tr>
      <w:tr w:rsidR="00C5421B">
        <w:trPr>
          <w:trHeight w:val="2373"/>
        </w:trPr>
        <w:tc>
          <w:tcPr>
            <w:tcW w:w="2943" w:type="dxa"/>
          </w:tcPr>
          <w:p w:rsidR="00C5421B" w:rsidRDefault="00C5421B">
            <w:pPr>
              <w:pStyle w:val="TableParagraph"/>
              <w:ind w:left="0"/>
              <w:rPr>
                <w:sz w:val="23"/>
              </w:rPr>
            </w:pPr>
          </w:p>
          <w:p w:rsidR="00C5421B" w:rsidRDefault="00C5421B">
            <w:pPr>
              <w:pStyle w:val="TableParagraph"/>
              <w:spacing w:before="261"/>
              <w:ind w:left="0"/>
              <w:rPr>
                <w:sz w:val="23"/>
              </w:rPr>
            </w:pPr>
          </w:p>
          <w:p w:rsidR="00C5421B" w:rsidRDefault="009C1230">
            <w:pPr>
              <w:pStyle w:val="TableParagraph"/>
              <w:ind w:left="768" w:right="415" w:hanging="344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Р</w:t>
            </w:r>
            <w:r w:rsidR="000B04B1">
              <w:rPr>
                <w:b/>
                <w:i/>
                <w:sz w:val="23"/>
              </w:rPr>
              <w:t>озрахун</w:t>
            </w:r>
            <w:r>
              <w:rPr>
                <w:b/>
                <w:i/>
                <w:sz w:val="23"/>
              </w:rPr>
              <w:t>о</w:t>
            </w:r>
            <w:r w:rsidR="000B04B1">
              <w:rPr>
                <w:b/>
                <w:i/>
                <w:sz w:val="23"/>
              </w:rPr>
              <w:t>к</w:t>
            </w:r>
            <w:r>
              <w:rPr>
                <w:b/>
                <w:i/>
                <w:sz w:val="23"/>
              </w:rPr>
              <w:t xml:space="preserve"> </w:t>
            </w:r>
            <w:r w:rsidR="000B04B1">
              <w:rPr>
                <w:b/>
                <w:i/>
                <w:spacing w:val="-2"/>
                <w:sz w:val="23"/>
              </w:rPr>
              <w:t>тарифу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 w:rsidR="000B04B1">
              <w:rPr>
                <w:b/>
                <w:i/>
                <w:spacing w:val="-2"/>
                <w:sz w:val="23"/>
              </w:rPr>
              <w:t>(ціни)</w:t>
            </w:r>
          </w:p>
        </w:tc>
        <w:tc>
          <w:tcPr>
            <w:tcW w:w="8067" w:type="dxa"/>
          </w:tcPr>
          <w:p w:rsidR="00404DB3" w:rsidRDefault="00404DB3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Ціна електричної енергії за 1 МВт*</w:t>
            </w:r>
            <w:proofErr w:type="spellStart"/>
            <w:r>
              <w:rPr>
                <w:sz w:val="23"/>
              </w:rPr>
              <w:t>год</w:t>
            </w:r>
            <w:proofErr w:type="spellEnd"/>
            <w:r w:rsidR="0027771F">
              <w:rPr>
                <w:sz w:val="23"/>
              </w:rPr>
              <w:t xml:space="preserve"> складає </w:t>
            </w:r>
            <w:r w:rsidR="009C1230">
              <w:rPr>
                <w:b/>
                <w:sz w:val="23"/>
                <w:lang w:val="ru-RU"/>
              </w:rPr>
              <w:t>18 </w:t>
            </w:r>
            <w:r w:rsidR="009C1230" w:rsidRPr="009C1230">
              <w:rPr>
                <w:b/>
                <w:sz w:val="23"/>
                <w:lang w:val="ru-RU"/>
              </w:rPr>
              <w:t>891</w:t>
            </w:r>
            <w:r w:rsidR="009C1230">
              <w:rPr>
                <w:b/>
                <w:sz w:val="23"/>
                <w:lang w:val="ru-RU"/>
              </w:rPr>
              <w:t>,</w:t>
            </w:r>
            <w:r w:rsidR="009C1230" w:rsidRPr="009C1230">
              <w:rPr>
                <w:b/>
                <w:sz w:val="23"/>
                <w:lang w:val="ru-RU"/>
              </w:rPr>
              <w:t>49</w:t>
            </w:r>
            <w:r w:rsidR="00ED5AEA">
              <w:rPr>
                <w:sz w:val="23"/>
                <w:lang w:val="ru-RU"/>
              </w:rPr>
              <w:t xml:space="preserve"> </w:t>
            </w:r>
            <w:r w:rsidR="0055019D" w:rsidRPr="0055019D">
              <w:rPr>
                <w:sz w:val="23"/>
              </w:rPr>
              <w:t>грн</w:t>
            </w:r>
            <w:r w:rsidR="0027771F">
              <w:rPr>
                <w:sz w:val="23"/>
              </w:rPr>
              <w:t xml:space="preserve">. без урахування ПДВ </w:t>
            </w:r>
            <w:r w:rsidR="002C15B1">
              <w:rPr>
                <w:sz w:val="23"/>
              </w:rPr>
              <w:t>та тарифу на послуги з розподілу та передачі електричної енергії.</w:t>
            </w:r>
          </w:p>
          <w:p w:rsidR="002C15B1" w:rsidRDefault="002C15B1">
            <w:pPr>
              <w:pStyle w:val="TableParagraph"/>
              <w:spacing w:line="258" w:lineRule="exact"/>
              <w:rPr>
                <w:sz w:val="23"/>
              </w:rPr>
            </w:pPr>
          </w:p>
          <w:p w:rsidR="00C5421B" w:rsidRDefault="00E57BF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Прогнозована в</w:t>
            </w:r>
            <w:r w:rsidR="002C15B1">
              <w:rPr>
                <w:sz w:val="23"/>
              </w:rPr>
              <w:t>артість електричної енергії визначається</w:t>
            </w:r>
            <w:r>
              <w:rPr>
                <w:sz w:val="23"/>
              </w:rPr>
              <w:t xml:space="preserve"> за наступною формулою</w:t>
            </w:r>
            <w:r w:rsidR="000B04B1">
              <w:rPr>
                <w:spacing w:val="-2"/>
                <w:sz w:val="23"/>
              </w:rPr>
              <w:t>:</w:t>
            </w:r>
          </w:p>
          <w:p w:rsidR="00C5421B" w:rsidRDefault="000B04B1">
            <w:pPr>
              <w:pStyle w:val="TableParagraph"/>
              <w:spacing w:before="250"/>
              <w:ind w:left="6" w:right="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Wпр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*</w:t>
            </w:r>
            <w:r>
              <w:rPr>
                <w:b/>
                <w:spacing w:val="-4"/>
                <w:sz w:val="26"/>
              </w:rPr>
              <w:t xml:space="preserve"> </w:t>
            </w:r>
            <w:bookmarkStart w:id="0" w:name="_Hlk211941969"/>
            <w:r w:rsidR="00ED5AEA">
              <w:rPr>
                <w:b/>
                <w:spacing w:val="-4"/>
                <w:sz w:val="26"/>
              </w:rPr>
              <w:t>(</w:t>
            </w:r>
            <w:r w:rsidR="009C1230">
              <w:rPr>
                <w:b/>
                <w:sz w:val="26"/>
                <w:lang w:val="ru-RU"/>
              </w:rPr>
              <w:t>15,0</w:t>
            </w:r>
            <w:r w:rsidR="00ED5AEA">
              <w:rPr>
                <w:b/>
                <w:sz w:val="26"/>
                <w:lang w:val="ru-RU"/>
              </w:rPr>
              <w:t> </w:t>
            </w:r>
            <w:r>
              <w:rPr>
                <w:b/>
                <w:sz w:val="26"/>
              </w:rPr>
              <w:t>грн</w:t>
            </w:r>
            <w:bookmarkEnd w:id="0"/>
            <w:r>
              <w:rPr>
                <w:b/>
                <w:sz w:val="26"/>
              </w:rPr>
              <w:t>.(без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ПДВ)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Тосп</w:t>
            </w:r>
            <w:proofErr w:type="spellEnd"/>
            <w:r w:rsidR="00CD23E5">
              <w:rPr>
                <w:b/>
                <w:spacing w:val="-4"/>
                <w:sz w:val="26"/>
              </w:rPr>
              <w:t>)*1.2.</w:t>
            </w:r>
          </w:p>
          <w:p w:rsidR="00C5421B" w:rsidRDefault="000B04B1">
            <w:pPr>
              <w:pStyle w:val="TableParagraph"/>
              <w:spacing w:before="237"/>
              <w:rPr>
                <w:sz w:val="23"/>
              </w:rPr>
            </w:pPr>
            <w:r>
              <w:rPr>
                <w:spacing w:val="-5"/>
                <w:sz w:val="23"/>
              </w:rPr>
              <w:t>де:</w:t>
            </w:r>
          </w:p>
          <w:p w:rsidR="00C5421B" w:rsidRDefault="000B04B1">
            <w:pPr>
              <w:pStyle w:val="TableParagraph"/>
              <w:tabs>
                <w:tab w:val="left" w:pos="957"/>
                <w:tab w:val="left" w:pos="1332"/>
                <w:tab w:val="left" w:pos="3063"/>
                <w:tab w:val="left" w:pos="3858"/>
                <w:tab w:val="left" w:pos="4973"/>
                <w:tab w:val="left" w:pos="6664"/>
              </w:tabs>
              <w:spacing w:before="2"/>
              <w:ind w:right="242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Wпр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прогнозований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обсяг</w:t>
            </w:r>
            <w:r>
              <w:rPr>
                <w:sz w:val="23"/>
              </w:rPr>
              <w:tab/>
            </w:r>
            <w:r w:rsidR="009C1230">
              <w:rPr>
                <w:spacing w:val="-2"/>
                <w:sz w:val="23"/>
              </w:rPr>
              <w:t>споживання</w:t>
            </w:r>
            <w:r>
              <w:rPr>
                <w:spacing w:val="-2"/>
                <w:sz w:val="23"/>
              </w:rPr>
              <w:t>,</w:t>
            </w:r>
            <w:r w:rsidR="009C1230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замовлений підприємством</w:t>
            </w:r>
            <w:r w:rsidR="009C1230">
              <w:rPr>
                <w:spacing w:val="-2"/>
                <w:sz w:val="23"/>
              </w:rPr>
              <w:t xml:space="preserve"> кВт</w:t>
            </w:r>
            <w:r>
              <w:rPr>
                <w:spacing w:val="-2"/>
                <w:sz w:val="23"/>
              </w:rPr>
              <w:t>;</w:t>
            </w:r>
          </w:p>
          <w:p w:rsidR="00C5421B" w:rsidRDefault="000B04B1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  <w:proofErr w:type="spellStart"/>
            <w:r>
              <w:rPr>
                <w:sz w:val="23"/>
              </w:rPr>
              <w:t>Тосп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тариф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Оператора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системи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передачі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(НЕК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«УКРЕНЕРГО»);</w:t>
            </w:r>
          </w:p>
          <w:p w:rsidR="00CD23E5" w:rsidRDefault="00CD23E5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 xml:space="preserve">1.2. - арифметичне визначення </w:t>
            </w:r>
            <w:r w:rsidR="007C0D2D">
              <w:rPr>
                <w:spacing w:val="-2"/>
                <w:sz w:val="23"/>
              </w:rPr>
              <w:t>податку</w:t>
            </w:r>
            <w:r>
              <w:rPr>
                <w:spacing w:val="-2"/>
                <w:sz w:val="23"/>
              </w:rPr>
              <w:t xml:space="preserve"> на додану вартість. </w:t>
            </w:r>
          </w:p>
          <w:p w:rsidR="009E395F" w:rsidRDefault="009E395F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</w:p>
          <w:p w:rsidR="009E395F" w:rsidRDefault="009E395F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Фактична вартість електричної енергії визначається за формулою:</w:t>
            </w:r>
          </w:p>
          <w:p w:rsidR="009E395F" w:rsidRDefault="009E395F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</w:p>
          <w:p w:rsidR="00E54DD1" w:rsidRDefault="00E54DD1" w:rsidP="00E54DD1">
            <w:pPr>
              <w:pStyle w:val="TableParagraph"/>
              <w:spacing w:before="250"/>
              <w:ind w:left="6" w:right="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Wф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*</w:t>
            </w:r>
            <w:r>
              <w:rPr>
                <w:b/>
                <w:spacing w:val="-4"/>
                <w:sz w:val="26"/>
              </w:rPr>
              <w:t xml:space="preserve"> (</w:t>
            </w:r>
            <w:r w:rsidR="009C1230">
              <w:rPr>
                <w:b/>
                <w:sz w:val="26"/>
              </w:rPr>
              <w:t>15,0</w:t>
            </w:r>
            <w:r w:rsidR="00ED5AEA">
              <w:rPr>
                <w:b/>
                <w:sz w:val="26"/>
              </w:rPr>
              <w:t> </w:t>
            </w:r>
            <w:r>
              <w:rPr>
                <w:b/>
                <w:sz w:val="26"/>
              </w:rPr>
              <w:t>грн.(без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ПДВ)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+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Тосп</w:t>
            </w:r>
            <w:proofErr w:type="spellEnd"/>
            <w:r>
              <w:rPr>
                <w:b/>
                <w:spacing w:val="-4"/>
                <w:sz w:val="26"/>
              </w:rPr>
              <w:t>)*1.2.</w:t>
            </w:r>
          </w:p>
          <w:p w:rsidR="00E54DD1" w:rsidRDefault="00E54DD1" w:rsidP="00E54DD1">
            <w:pPr>
              <w:pStyle w:val="TableParagraph"/>
              <w:spacing w:before="237"/>
              <w:rPr>
                <w:sz w:val="23"/>
              </w:rPr>
            </w:pPr>
            <w:r>
              <w:rPr>
                <w:spacing w:val="-5"/>
                <w:sz w:val="23"/>
              </w:rPr>
              <w:t>де:</w:t>
            </w:r>
          </w:p>
          <w:p w:rsidR="00E54DD1" w:rsidRDefault="00E54DD1" w:rsidP="00E54DD1">
            <w:pPr>
              <w:pStyle w:val="TableParagraph"/>
              <w:tabs>
                <w:tab w:val="left" w:pos="957"/>
                <w:tab w:val="left" w:pos="1332"/>
                <w:tab w:val="left" w:pos="3063"/>
                <w:tab w:val="left" w:pos="3858"/>
                <w:tab w:val="left" w:pos="4973"/>
                <w:tab w:val="left" w:pos="6664"/>
              </w:tabs>
              <w:spacing w:before="2"/>
              <w:ind w:right="242"/>
              <w:rPr>
                <w:sz w:val="23"/>
              </w:rPr>
            </w:pPr>
            <w:proofErr w:type="spellStart"/>
            <w:r>
              <w:rPr>
                <w:spacing w:val="-4"/>
                <w:sz w:val="23"/>
              </w:rPr>
              <w:t>Wф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фактичний обсяг споживання електричної енергії споживачем за розрахунковий місяць</w:t>
            </w:r>
            <w:r w:rsidR="009C1230">
              <w:rPr>
                <w:spacing w:val="-2"/>
                <w:sz w:val="23"/>
              </w:rPr>
              <w:t>, кВт</w:t>
            </w:r>
            <w:r>
              <w:rPr>
                <w:spacing w:val="-2"/>
                <w:sz w:val="23"/>
              </w:rPr>
              <w:t>;</w:t>
            </w:r>
          </w:p>
          <w:p w:rsidR="00E54DD1" w:rsidRDefault="00E54DD1" w:rsidP="00E54DD1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  <w:proofErr w:type="spellStart"/>
            <w:r>
              <w:rPr>
                <w:sz w:val="23"/>
              </w:rPr>
              <w:t>Тосп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тариф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Оператора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системи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передачі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(НЕК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«УКРЕНЕРГО»);</w:t>
            </w:r>
          </w:p>
          <w:p w:rsidR="00E54DD1" w:rsidRDefault="00E54DD1" w:rsidP="00E54DD1">
            <w:pPr>
              <w:pStyle w:val="TableParagraph"/>
              <w:spacing w:line="264" w:lineRule="exact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1.2. - арифметичне визначення под</w:t>
            </w:r>
            <w:r w:rsidR="00913676">
              <w:rPr>
                <w:spacing w:val="-2"/>
                <w:sz w:val="23"/>
              </w:rPr>
              <w:t>а</w:t>
            </w:r>
            <w:r>
              <w:rPr>
                <w:spacing w:val="-2"/>
                <w:sz w:val="23"/>
              </w:rPr>
              <w:t xml:space="preserve">тку на додану вартість. </w:t>
            </w:r>
          </w:p>
          <w:p w:rsidR="009E395F" w:rsidRDefault="009E395F">
            <w:pPr>
              <w:pStyle w:val="TableParagraph"/>
              <w:spacing w:line="264" w:lineRule="exact"/>
              <w:rPr>
                <w:sz w:val="23"/>
              </w:rPr>
            </w:pPr>
          </w:p>
        </w:tc>
      </w:tr>
      <w:tr w:rsidR="00C5421B">
        <w:trPr>
          <w:trHeight w:val="794"/>
        </w:trPr>
        <w:tc>
          <w:tcPr>
            <w:tcW w:w="2943" w:type="dxa"/>
          </w:tcPr>
          <w:p w:rsidR="00C5421B" w:rsidRDefault="000B04B1">
            <w:pPr>
              <w:pStyle w:val="TableParagraph"/>
              <w:spacing w:before="1"/>
              <w:ind w:left="485" w:right="477" w:firstLine="2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Територія, на яку </w:t>
            </w:r>
            <w:r>
              <w:rPr>
                <w:b/>
                <w:i/>
                <w:spacing w:val="-2"/>
                <w:sz w:val="23"/>
              </w:rPr>
              <w:t>розповсюджується</w:t>
            </w:r>
          </w:p>
          <w:p w:rsidR="00C5421B" w:rsidRDefault="000B04B1">
            <w:pPr>
              <w:pStyle w:val="TableParagraph"/>
              <w:spacing w:line="244" w:lineRule="exact"/>
              <w:ind w:left="74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комерційна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пропозиція</w:t>
            </w:r>
          </w:p>
        </w:tc>
        <w:tc>
          <w:tcPr>
            <w:tcW w:w="8067" w:type="dxa"/>
          </w:tcPr>
          <w:p w:rsidR="00C5421B" w:rsidRPr="0055019D" w:rsidRDefault="009762EC" w:rsidP="009E2D33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Т</w:t>
            </w:r>
            <w:r w:rsidR="000B04B1" w:rsidRPr="0055019D">
              <w:rPr>
                <w:sz w:val="23"/>
              </w:rPr>
              <w:t>ериторії,</w:t>
            </w:r>
            <w:r w:rsidR="000B04B1" w:rsidRPr="0055019D">
              <w:rPr>
                <w:spacing w:val="78"/>
                <w:sz w:val="23"/>
              </w:rPr>
              <w:t xml:space="preserve"> </w:t>
            </w:r>
            <w:r w:rsidR="000B04B1" w:rsidRPr="0055019D">
              <w:rPr>
                <w:sz w:val="23"/>
              </w:rPr>
              <w:t>на</w:t>
            </w:r>
            <w:r w:rsidR="000B04B1" w:rsidRPr="0055019D">
              <w:rPr>
                <w:spacing w:val="76"/>
                <w:sz w:val="23"/>
              </w:rPr>
              <w:t xml:space="preserve"> </w:t>
            </w:r>
            <w:r w:rsidR="000B04B1" w:rsidRPr="0055019D">
              <w:rPr>
                <w:sz w:val="23"/>
              </w:rPr>
              <w:t>як</w:t>
            </w:r>
            <w:r w:rsidRPr="0055019D">
              <w:rPr>
                <w:sz w:val="23"/>
              </w:rPr>
              <w:t xml:space="preserve">их оператори системи розподілу, що зазначені </w:t>
            </w:r>
            <w:r w:rsidR="009E2D33" w:rsidRPr="0055019D">
              <w:rPr>
                <w:sz w:val="23"/>
              </w:rPr>
              <w:t>в цьому розділі</w:t>
            </w:r>
            <w:r w:rsidR="009E2D33" w:rsidRPr="0055019D">
              <w:rPr>
                <w:spacing w:val="58"/>
                <w:sz w:val="23"/>
              </w:rPr>
              <w:t xml:space="preserve"> </w:t>
            </w:r>
            <w:r w:rsidR="000B04B1" w:rsidRPr="0055019D">
              <w:rPr>
                <w:sz w:val="23"/>
              </w:rPr>
              <w:t>здійснює діяльність з розподілу електроенергії.</w:t>
            </w:r>
          </w:p>
          <w:p w:rsidR="009E2D33" w:rsidRPr="0055019D" w:rsidRDefault="009E2D33" w:rsidP="009E2D33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Перелік ОСР: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«Вінницяобленерго»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proofErr w:type="spellStart"/>
            <w:r w:rsidRPr="0055019D">
              <w:rPr>
                <w:sz w:val="23"/>
              </w:rPr>
              <w:t>ПрАТ</w:t>
            </w:r>
            <w:proofErr w:type="spellEnd"/>
            <w:r w:rsidRPr="0055019D">
              <w:rPr>
                <w:sz w:val="23"/>
              </w:rPr>
              <w:t xml:space="preserve"> «</w:t>
            </w:r>
            <w:proofErr w:type="spellStart"/>
            <w:r w:rsidRPr="0055019D">
              <w:rPr>
                <w:sz w:val="23"/>
              </w:rPr>
              <w:t>Волиньобленерго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«ДТЕК Дніпровські електромережі»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«ДТЕК Донецькі електромережі»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</w:t>
            </w:r>
            <w:proofErr w:type="spellStart"/>
            <w:r w:rsidRPr="0055019D">
              <w:rPr>
                <w:sz w:val="23"/>
              </w:rPr>
              <w:t>Житомиробленерго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proofErr w:type="spellStart"/>
            <w:r w:rsidRPr="0055019D">
              <w:rPr>
                <w:sz w:val="23"/>
              </w:rPr>
              <w:t>ПрАТ</w:t>
            </w:r>
            <w:proofErr w:type="spellEnd"/>
            <w:r w:rsidRPr="0055019D">
              <w:rPr>
                <w:sz w:val="23"/>
              </w:rPr>
              <w:t xml:space="preserve"> «</w:t>
            </w:r>
            <w:proofErr w:type="spellStart"/>
            <w:r w:rsidRPr="0055019D">
              <w:rPr>
                <w:sz w:val="23"/>
              </w:rPr>
              <w:t>Закарпаттяобленерго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ПАТ «</w:t>
            </w:r>
            <w:proofErr w:type="spellStart"/>
            <w:r w:rsidRPr="0055019D">
              <w:rPr>
                <w:sz w:val="23"/>
              </w:rPr>
              <w:t>Запоріжжяобленерго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</w:t>
            </w:r>
            <w:proofErr w:type="spellStart"/>
            <w:r w:rsidRPr="0055019D">
              <w:rPr>
                <w:sz w:val="23"/>
              </w:rPr>
              <w:t>Прикарпаттяобленерго</w:t>
            </w:r>
            <w:proofErr w:type="spellEnd"/>
            <w:r w:rsidRPr="0055019D">
              <w:rPr>
                <w:sz w:val="23"/>
              </w:rPr>
              <w:t>» (Івано-Франківська обл.)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 xml:space="preserve">ПрАТ «ДТЕК Київські електромережі» 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lastRenderedPageBreak/>
              <w:t xml:space="preserve">ПрАТ «ДТЕК Київські регіональні електромережі» 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proofErr w:type="spellStart"/>
            <w:r w:rsidRPr="0055019D">
              <w:rPr>
                <w:sz w:val="23"/>
              </w:rPr>
              <w:t>ПрАТ</w:t>
            </w:r>
            <w:proofErr w:type="spellEnd"/>
            <w:r w:rsidRPr="0055019D">
              <w:rPr>
                <w:sz w:val="23"/>
              </w:rPr>
              <w:t xml:space="preserve"> «</w:t>
            </w:r>
            <w:proofErr w:type="spellStart"/>
            <w:r w:rsidRPr="0055019D">
              <w:rPr>
                <w:sz w:val="23"/>
              </w:rPr>
              <w:t>Кіровоградобленерго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proofErr w:type="spellStart"/>
            <w:r w:rsidRPr="0055019D">
              <w:rPr>
                <w:sz w:val="23"/>
              </w:rPr>
              <w:t>ПрАТ</w:t>
            </w:r>
            <w:proofErr w:type="spellEnd"/>
            <w:r w:rsidRPr="0055019D">
              <w:rPr>
                <w:sz w:val="23"/>
              </w:rPr>
              <w:t xml:space="preserve"> «</w:t>
            </w:r>
            <w:proofErr w:type="spellStart"/>
            <w:r w:rsidRPr="0055019D">
              <w:rPr>
                <w:sz w:val="23"/>
              </w:rPr>
              <w:t>Львівобленерго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«Миколаївобленерго»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«ДТЕК Одеські електромережі»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«Полтаваобленерго»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proofErr w:type="spellStart"/>
            <w:r w:rsidRPr="0055019D">
              <w:rPr>
                <w:sz w:val="23"/>
              </w:rPr>
              <w:t>ПрАТ</w:t>
            </w:r>
            <w:proofErr w:type="spellEnd"/>
            <w:r w:rsidRPr="0055019D">
              <w:rPr>
                <w:sz w:val="23"/>
              </w:rPr>
              <w:t xml:space="preserve"> «</w:t>
            </w:r>
            <w:proofErr w:type="spellStart"/>
            <w:r w:rsidRPr="0055019D">
              <w:rPr>
                <w:sz w:val="23"/>
              </w:rPr>
              <w:t>Рівнеобленерго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proofErr w:type="spellStart"/>
            <w:r w:rsidRPr="0055019D">
              <w:rPr>
                <w:sz w:val="23"/>
              </w:rPr>
              <w:t>ПрАТ</w:t>
            </w:r>
            <w:proofErr w:type="spellEnd"/>
            <w:r w:rsidRPr="0055019D">
              <w:rPr>
                <w:sz w:val="23"/>
              </w:rPr>
              <w:t xml:space="preserve"> «</w:t>
            </w:r>
            <w:proofErr w:type="spellStart"/>
            <w:r w:rsidRPr="0055019D">
              <w:rPr>
                <w:sz w:val="23"/>
              </w:rPr>
              <w:t>Сумиобленерго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</w:t>
            </w:r>
            <w:proofErr w:type="spellStart"/>
            <w:r w:rsidRPr="0055019D">
              <w:rPr>
                <w:sz w:val="23"/>
              </w:rPr>
              <w:t>Тернопільобленерго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«Харківобленерго»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</w:t>
            </w:r>
            <w:proofErr w:type="spellStart"/>
            <w:r w:rsidRPr="0055019D">
              <w:rPr>
                <w:sz w:val="23"/>
              </w:rPr>
              <w:t>Херсонобленерго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АТ «Хмельницькобленерго»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r w:rsidRPr="0055019D">
              <w:rPr>
                <w:sz w:val="23"/>
              </w:rPr>
              <w:t>ПАТ «</w:t>
            </w:r>
            <w:proofErr w:type="spellStart"/>
            <w:r w:rsidRPr="0055019D">
              <w:rPr>
                <w:sz w:val="23"/>
              </w:rPr>
              <w:t>Черкасиобленерго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proofErr w:type="spellStart"/>
            <w:r w:rsidRPr="0055019D">
              <w:rPr>
                <w:sz w:val="23"/>
              </w:rPr>
              <w:t>ПрАТ</w:t>
            </w:r>
            <w:proofErr w:type="spellEnd"/>
            <w:r w:rsidRPr="0055019D">
              <w:rPr>
                <w:sz w:val="23"/>
              </w:rPr>
              <w:t xml:space="preserve"> «</w:t>
            </w:r>
            <w:proofErr w:type="spellStart"/>
            <w:r w:rsidRPr="0055019D">
              <w:rPr>
                <w:sz w:val="23"/>
              </w:rPr>
              <w:t>Чернівціобленерго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FB360D" w:rsidRPr="0055019D" w:rsidRDefault="00FB360D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  <w:proofErr w:type="spellStart"/>
            <w:r w:rsidRPr="0055019D">
              <w:rPr>
                <w:sz w:val="23"/>
              </w:rPr>
              <w:t>ПрАТ</w:t>
            </w:r>
            <w:proofErr w:type="spellEnd"/>
            <w:r w:rsidRPr="0055019D">
              <w:rPr>
                <w:sz w:val="23"/>
              </w:rPr>
              <w:t xml:space="preserve"> «</w:t>
            </w:r>
            <w:proofErr w:type="spellStart"/>
            <w:r w:rsidRPr="0055019D">
              <w:rPr>
                <w:sz w:val="23"/>
              </w:rPr>
              <w:t>Чернігівобленерго</w:t>
            </w:r>
            <w:proofErr w:type="spellEnd"/>
            <w:r w:rsidRPr="0055019D">
              <w:rPr>
                <w:sz w:val="23"/>
              </w:rPr>
              <w:t>»</w:t>
            </w:r>
          </w:p>
          <w:p w:rsidR="009950FC" w:rsidRPr="0055019D" w:rsidRDefault="009950FC" w:rsidP="00FB360D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3"/>
              </w:rPr>
            </w:pPr>
          </w:p>
        </w:tc>
      </w:tr>
      <w:tr w:rsidR="00C5421B">
        <w:trPr>
          <w:trHeight w:val="1362"/>
        </w:trPr>
        <w:tc>
          <w:tcPr>
            <w:tcW w:w="2943" w:type="dxa"/>
          </w:tcPr>
          <w:p w:rsidR="00C5421B" w:rsidRDefault="000B04B1">
            <w:pPr>
              <w:pStyle w:val="TableParagraph"/>
              <w:spacing w:before="152"/>
              <w:ind w:left="167" w:right="161" w:hanging="1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lastRenderedPageBreak/>
              <w:t>Умови</w:t>
            </w:r>
            <w:r>
              <w:rPr>
                <w:b/>
                <w:i/>
                <w:spacing w:val="-1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(терміни)</w:t>
            </w:r>
            <w:r>
              <w:rPr>
                <w:b/>
                <w:i/>
                <w:spacing w:val="-1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оплати та</w:t>
            </w:r>
            <w:r>
              <w:rPr>
                <w:b/>
                <w:i/>
                <w:spacing w:val="3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спосіб</w:t>
            </w:r>
            <w:r>
              <w:rPr>
                <w:b/>
                <w:i/>
                <w:spacing w:val="-1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визначення</w:t>
            </w:r>
            <w:r>
              <w:rPr>
                <w:b/>
                <w:i/>
                <w:spacing w:val="-9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та порядок попередньої </w:t>
            </w:r>
            <w:r>
              <w:rPr>
                <w:b/>
                <w:i/>
                <w:spacing w:val="-2"/>
                <w:sz w:val="23"/>
              </w:rPr>
              <w:t>оплати</w:t>
            </w:r>
          </w:p>
        </w:tc>
        <w:tc>
          <w:tcPr>
            <w:tcW w:w="8067" w:type="dxa"/>
          </w:tcPr>
          <w:p w:rsidR="00C5421B" w:rsidRDefault="00C5421B">
            <w:pPr>
              <w:pStyle w:val="TableParagraph"/>
              <w:spacing w:before="15"/>
              <w:ind w:left="0"/>
              <w:rPr>
                <w:sz w:val="23"/>
              </w:rPr>
            </w:pPr>
          </w:p>
          <w:p w:rsidR="00C5421B" w:rsidRDefault="000B04B1">
            <w:pPr>
              <w:pStyle w:val="TableParagraph"/>
              <w:ind w:left="108" w:right="242"/>
              <w:jc w:val="both"/>
              <w:rPr>
                <w:sz w:val="23"/>
              </w:rPr>
            </w:pPr>
            <w:r w:rsidRPr="0055019D">
              <w:rPr>
                <w:sz w:val="23"/>
              </w:rPr>
              <w:t xml:space="preserve">Оплата </w:t>
            </w:r>
            <w:r w:rsidR="007D5362">
              <w:rPr>
                <w:sz w:val="23"/>
              </w:rPr>
              <w:t>п</w:t>
            </w:r>
            <w:r w:rsidR="007D5362" w:rsidRPr="007D5362">
              <w:rPr>
                <w:sz w:val="23"/>
              </w:rPr>
              <w:t>рогнозован</w:t>
            </w:r>
            <w:r w:rsidR="007D5362">
              <w:rPr>
                <w:sz w:val="23"/>
              </w:rPr>
              <w:t>ої</w:t>
            </w:r>
            <w:r w:rsidR="007D5362" w:rsidRPr="007D5362">
              <w:rPr>
                <w:sz w:val="23"/>
              </w:rPr>
              <w:t xml:space="preserve"> варт</w:t>
            </w:r>
            <w:r w:rsidR="007D5362">
              <w:rPr>
                <w:sz w:val="23"/>
              </w:rPr>
              <w:t>о</w:t>
            </w:r>
            <w:r w:rsidR="007D5362" w:rsidRPr="007D5362">
              <w:rPr>
                <w:sz w:val="23"/>
              </w:rPr>
              <w:t>ст</w:t>
            </w:r>
            <w:r w:rsidR="007D5362">
              <w:rPr>
                <w:sz w:val="23"/>
              </w:rPr>
              <w:t>і</w:t>
            </w:r>
            <w:r w:rsidR="007D5362" w:rsidRPr="007D5362">
              <w:rPr>
                <w:sz w:val="23"/>
              </w:rPr>
              <w:t xml:space="preserve"> електричної</w:t>
            </w:r>
            <w:r w:rsidRPr="0055019D">
              <w:rPr>
                <w:sz w:val="23"/>
              </w:rPr>
              <w:t xml:space="preserve"> має бути здійснена Споживачем у наступному порядку: • до 25 числа місяця, що передує розрахунковому – повний розрахунок</w:t>
            </w:r>
            <w:r w:rsidR="00913676">
              <w:rPr>
                <w:sz w:val="23"/>
              </w:rPr>
              <w:t>.</w:t>
            </w:r>
          </w:p>
        </w:tc>
      </w:tr>
      <w:tr w:rsidR="00C5421B">
        <w:trPr>
          <w:trHeight w:val="1321"/>
        </w:trPr>
        <w:tc>
          <w:tcPr>
            <w:tcW w:w="2943" w:type="dxa"/>
          </w:tcPr>
          <w:p w:rsidR="00C5421B" w:rsidRDefault="000B04B1">
            <w:pPr>
              <w:pStyle w:val="TableParagraph"/>
              <w:ind w:left="252" w:firstLine="444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Термін (строк) виставлення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рахунку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 спожиту електричну</w:t>
            </w:r>
          </w:p>
          <w:p w:rsidR="00C5421B" w:rsidRDefault="000B04B1">
            <w:pPr>
              <w:pStyle w:val="TableParagraph"/>
              <w:spacing w:line="264" w:lineRule="exact"/>
              <w:ind w:left="408" w:firstLine="10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енергію та термін (строк)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його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оплати</w:t>
            </w:r>
          </w:p>
        </w:tc>
        <w:tc>
          <w:tcPr>
            <w:tcW w:w="8067" w:type="dxa"/>
          </w:tcPr>
          <w:p w:rsidR="00C5421B" w:rsidRDefault="000B04B1">
            <w:pPr>
              <w:pStyle w:val="TableParagraph"/>
              <w:spacing w:before="258"/>
              <w:ind w:right="24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Постачальник виставляє рахунок за спожиту електричну енергію до </w:t>
            </w:r>
            <w:r w:rsidR="00735F20">
              <w:rPr>
                <w:sz w:val="23"/>
              </w:rPr>
              <w:t>10</w:t>
            </w:r>
            <w:r>
              <w:rPr>
                <w:sz w:val="23"/>
              </w:rPr>
              <w:t xml:space="preserve"> числа місяця</w:t>
            </w:r>
            <w:r w:rsidR="00A51A15">
              <w:rPr>
                <w:sz w:val="23"/>
              </w:rPr>
              <w:t>,</w:t>
            </w:r>
            <w:r>
              <w:rPr>
                <w:sz w:val="23"/>
              </w:rPr>
              <w:t xml:space="preserve"> наступного за розрахунковим. Споживач повинен оплатити його до </w:t>
            </w:r>
            <w:r w:rsidR="00735F20">
              <w:rPr>
                <w:sz w:val="23"/>
              </w:rPr>
              <w:t>15</w:t>
            </w:r>
            <w:r>
              <w:rPr>
                <w:sz w:val="23"/>
              </w:rPr>
              <w:t xml:space="preserve"> числа </w:t>
            </w:r>
            <w:r w:rsidR="00913676" w:rsidRPr="00913676">
              <w:rPr>
                <w:sz w:val="23"/>
              </w:rPr>
              <w:t>місяця</w:t>
            </w:r>
            <w:r w:rsidR="00A51A15">
              <w:rPr>
                <w:sz w:val="23"/>
              </w:rPr>
              <w:t>,</w:t>
            </w:r>
            <w:r w:rsidR="00913676" w:rsidRPr="00913676">
              <w:rPr>
                <w:sz w:val="23"/>
              </w:rPr>
              <w:t xml:space="preserve"> наступного за розрахунковим</w:t>
            </w:r>
            <w:r w:rsidR="00913676">
              <w:rPr>
                <w:sz w:val="23"/>
              </w:rPr>
              <w:t>.</w:t>
            </w:r>
          </w:p>
        </w:tc>
      </w:tr>
      <w:tr w:rsidR="00C5421B">
        <w:trPr>
          <w:trHeight w:val="794"/>
        </w:trPr>
        <w:tc>
          <w:tcPr>
            <w:tcW w:w="2943" w:type="dxa"/>
          </w:tcPr>
          <w:p w:rsidR="00C5421B" w:rsidRDefault="000B04B1">
            <w:pPr>
              <w:pStyle w:val="TableParagraph"/>
              <w:spacing w:line="263" w:lineRule="exact"/>
              <w:ind w:left="242" w:hanging="68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Спосіб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оплати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послугу</w:t>
            </w:r>
          </w:p>
          <w:p w:rsidR="00C5421B" w:rsidRDefault="000B04B1">
            <w:pPr>
              <w:pStyle w:val="TableParagraph"/>
              <w:spacing w:line="260" w:lineRule="atLeast"/>
              <w:ind w:left="1140" w:hanging="898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з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розподілу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електричної </w:t>
            </w:r>
            <w:r>
              <w:rPr>
                <w:b/>
                <w:i/>
                <w:spacing w:val="-2"/>
                <w:sz w:val="23"/>
              </w:rPr>
              <w:t>енергії</w:t>
            </w:r>
          </w:p>
        </w:tc>
        <w:tc>
          <w:tcPr>
            <w:tcW w:w="8067" w:type="dxa"/>
          </w:tcPr>
          <w:p w:rsidR="00C5421B" w:rsidRDefault="000B04B1">
            <w:pPr>
              <w:pStyle w:val="TableParagraph"/>
              <w:spacing w:before="126" w:line="242" w:lineRule="auto"/>
              <w:rPr>
                <w:sz w:val="23"/>
              </w:rPr>
            </w:pPr>
            <w:r>
              <w:rPr>
                <w:sz w:val="23"/>
              </w:rPr>
              <w:t>Споживач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здійснює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плату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послугу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розподілу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електричної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енергії безпосередньо ОСР/ОСП</w:t>
            </w:r>
            <w:r w:rsidR="00913676">
              <w:rPr>
                <w:sz w:val="23"/>
              </w:rPr>
              <w:t>.</w:t>
            </w:r>
          </w:p>
        </w:tc>
      </w:tr>
      <w:tr w:rsidR="00C5421B">
        <w:trPr>
          <w:trHeight w:val="1058"/>
        </w:trPr>
        <w:tc>
          <w:tcPr>
            <w:tcW w:w="2943" w:type="dxa"/>
          </w:tcPr>
          <w:p w:rsidR="00C5421B" w:rsidRDefault="000B04B1">
            <w:pPr>
              <w:pStyle w:val="TableParagraph"/>
              <w:spacing w:before="130"/>
              <w:ind w:left="77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Розмір</w:t>
            </w:r>
            <w:r>
              <w:rPr>
                <w:b/>
                <w:i/>
                <w:spacing w:val="-1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пені</w:t>
            </w:r>
            <w:r>
              <w:rPr>
                <w:b/>
                <w:i/>
                <w:spacing w:val="-1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</w:t>
            </w:r>
            <w:r>
              <w:rPr>
                <w:b/>
                <w:i/>
                <w:spacing w:val="-1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порушення строку оплати або</w:t>
            </w:r>
          </w:p>
          <w:p w:rsidR="00C5421B" w:rsidRDefault="000B04B1">
            <w:pPr>
              <w:pStyle w:val="TableParagraph"/>
              <w:spacing w:before="2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штраф</w:t>
            </w:r>
          </w:p>
        </w:tc>
        <w:tc>
          <w:tcPr>
            <w:tcW w:w="8067" w:type="dxa"/>
          </w:tcPr>
          <w:p w:rsidR="00C5421B" w:rsidRDefault="000B04B1">
            <w:pPr>
              <w:pStyle w:val="TableParagraph"/>
              <w:tabs>
                <w:tab w:val="left" w:pos="616"/>
                <w:tab w:val="left" w:pos="1197"/>
                <w:tab w:val="left" w:pos="2504"/>
                <w:tab w:val="left" w:pos="3962"/>
                <w:tab w:val="left" w:pos="4888"/>
                <w:tab w:val="left" w:pos="5831"/>
                <w:tab w:val="left" w:pos="7042"/>
              </w:tabs>
              <w:ind w:right="241"/>
              <w:rPr>
                <w:sz w:val="23"/>
              </w:rPr>
            </w:pPr>
            <w:r>
              <w:rPr>
                <w:spacing w:val="-10"/>
                <w:sz w:val="23"/>
              </w:rPr>
              <w:t>У</w:t>
            </w:r>
            <w:r w:rsidR="007D5362">
              <w:rPr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разі</w:t>
            </w:r>
            <w:r w:rsidR="007D5362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порушення</w:t>
            </w:r>
            <w:r w:rsidR="007D5362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Споживачем</w:t>
            </w:r>
            <w:r w:rsidR="007D5362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строків</w:t>
            </w:r>
            <w:r w:rsidR="007D5362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оплати</w:t>
            </w:r>
            <w:r w:rsidR="007D5362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Споживач</w:t>
            </w:r>
            <w:r w:rsidR="007D5362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сплачує </w:t>
            </w:r>
            <w:r>
              <w:rPr>
                <w:sz w:val="23"/>
              </w:rPr>
              <w:t>Постачальнику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пеню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розмірі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подвійної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облікової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ставки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Національного</w:t>
            </w:r>
          </w:p>
          <w:p w:rsidR="00C5421B" w:rsidRDefault="000B04B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банку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України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від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суми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заборгованості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кожен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прострочення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платежу, враховуючи день фактичної оплати</w:t>
            </w:r>
            <w:r w:rsidR="00913676">
              <w:rPr>
                <w:sz w:val="23"/>
              </w:rPr>
              <w:t>.</w:t>
            </w:r>
          </w:p>
        </w:tc>
      </w:tr>
      <w:tr w:rsidR="00C5421B">
        <w:trPr>
          <w:trHeight w:val="1321"/>
        </w:trPr>
        <w:tc>
          <w:tcPr>
            <w:tcW w:w="2943" w:type="dxa"/>
          </w:tcPr>
          <w:p w:rsidR="00C5421B" w:rsidRDefault="000B04B1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Компенсації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споживачу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за </w:t>
            </w:r>
            <w:r>
              <w:rPr>
                <w:b/>
                <w:i/>
                <w:spacing w:val="-2"/>
                <w:sz w:val="23"/>
              </w:rPr>
              <w:t>недотримання</w:t>
            </w:r>
          </w:p>
          <w:p w:rsidR="00C5421B" w:rsidRDefault="000B04B1">
            <w:pPr>
              <w:pStyle w:val="TableParagraph"/>
              <w:spacing w:line="264" w:lineRule="exact"/>
              <w:ind w:left="73" w:right="69"/>
              <w:jc w:val="center"/>
              <w:rPr>
                <w:b/>
                <w:i/>
                <w:sz w:val="23"/>
              </w:rPr>
            </w:pPr>
            <w:proofErr w:type="spellStart"/>
            <w:r>
              <w:rPr>
                <w:b/>
                <w:i/>
                <w:spacing w:val="-2"/>
                <w:sz w:val="23"/>
              </w:rPr>
              <w:t>електропостачальником</w:t>
            </w:r>
            <w:proofErr w:type="spellEnd"/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комерційної якості надання </w:t>
            </w:r>
            <w:proofErr w:type="spellStart"/>
            <w:r>
              <w:rPr>
                <w:b/>
                <w:i/>
                <w:sz w:val="23"/>
              </w:rPr>
              <w:t>послг</w:t>
            </w:r>
            <w:proofErr w:type="spellEnd"/>
          </w:p>
        </w:tc>
        <w:tc>
          <w:tcPr>
            <w:tcW w:w="8067" w:type="dxa"/>
          </w:tcPr>
          <w:p w:rsidR="00C5421B" w:rsidRDefault="000B04B1">
            <w:pPr>
              <w:pStyle w:val="TableParagraph"/>
              <w:spacing w:before="257"/>
              <w:ind w:right="24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За недотримання Постачальником комерційної якості надання послуг, надається компенсація в обсягах і на умовах, що затверджені та визначені </w:t>
            </w:r>
            <w:r w:rsidR="00913676">
              <w:rPr>
                <w:spacing w:val="-2"/>
                <w:sz w:val="23"/>
              </w:rPr>
              <w:t>НКРЕКП</w:t>
            </w:r>
            <w:r>
              <w:rPr>
                <w:spacing w:val="-2"/>
                <w:sz w:val="23"/>
              </w:rPr>
              <w:t>.</w:t>
            </w:r>
          </w:p>
        </w:tc>
      </w:tr>
      <w:tr w:rsidR="00EA0190">
        <w:trPr>
          <w:trHeight w:val="1321"/>
        </w:trPr>
        <w:tc>
          <w:tcPr>
            <w:tcW w:w="2943" w:type="dxa"/>
          </w:tcPr>
          <w:p w:rsidR="00EA0190" w:rsidRDefault="00EA0190" w:rsidP="00EA0190">
            <w:pPr>
              <w:pStyle w:val="TableParagraph"/>
              <w:spacing w:line="263" w:lineRule="exact"/>
              <w:ind w:left="73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Наявність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pacing w:val="-5"/>
                <w:sz w:val="23"/>
              </w:rPr>
              <w:t>або</w:t>
            </w:r>
          </w:p>
          <w:p w:rsidR="00EA0190" w:rsidRDefault="00EA0190" w:rsidP="00EA0190">
            <w:pPr>
              <w:pStyle w:val="TableParagraph"/>
              <w:ind w:left="237" w:right="228" w:hanging="6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відсутність штрафу за дострокове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припинення дії договору, розмір</w:t>
            </w:r>
          </w:p>
          <w:p w:rsidR="00EA0190" w:rsidRDefault="00EA0190" w:rsidP="00EA0190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штрафу</w:t>
            </w:r>
          </w:p>
        </w:tc>
        <w:tc>
          <w:tcPr>
            <w:tcW w:w="8067" w:type="dxa"/>
          </w:tcPr>
          <w:p w:rsidR="00EA0190" w:rsidRDefault="00EA0190">
            <w:pPr>
              <w:pStyle w:val="TableParagraph"/>
              <w:spacing w:before="257"/>
              <w:ind w:right="24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Відсутні</w:t>
            </w:r>
            <w:r w:rsidR="00913676">
              <w:rPr>
                <w:spacing w:val="-2"/>
                <w:sz w:val="23"/>
              </w:rPr>
              <w:t>.</w:t>
            </w:r>
          </w:p>
        </w:tc>
      </w:tr>
      <w:tr w:rsidR="00EA0190">
        <w:trPr>
          <w:trHeight w:val="1321"/>
        </w:trPr>
        <w:tc>
          <w:tcPr>
            <w:tcW w:w="2943" w:type="dxa"/>
          </w:tcPr>
          <w:p w:rsidR="00EA0190" w:rsidRDefault="00EA0190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Умови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 xml:space="preserve">врегулювання </w:t>
            </w:r>
            <w:r>
              <w:rPr>
                <w:b/>
                <w:i/>
                <w:spacing w:val="-2"/>
                <w:sz w:val="23"/>
              </w:rPr>
              <w:t>небалансів</w:t>
            </w:r>
          </w:p>
        </w:tc>
        <w:tc>
          <w:tcPr>
            <w:tcW w:w="8067" w:type="dxa"/>
          </w:tcPr>
          <w:p w:rsidR="00EA0190" w:rsidRDefault="00EA0190" w:rsidP="009C1230">
            <w:pPr>
              <w:pStyle w:val="TableParagraph"/>
              <w:spacing w:before="257"/>
              <w:ind w:right="240"/>
              <w:jc w:val="both"/>
              <w:rPr>
                <w:sz w:val="23"/>
              </w:rPr>
            </w:pPr>
            <w:r>
              <w:rPr>
                <w:sz w:val="23"/>
              </w:rPr>
              <w:t>100%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небалансів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відшкодовує</w:t>
            </w:r>
            <w:r w:rsidR="00193C1A">
              <w:rPr>
                <w:sz w:val="23"/>
              </w:rPr>
              <w:t xml:space="preserve"> (врегульовує)</w:t>
            </w:r>
            <w:r>
              <w:rPr>
                <w:spacing w:val="-4"/>
                <w:sz w:val="23"/>
              </w:rPr>
              <w:t xml:space="preserve"> </w:t>
            </w:r>
            <w:r w:rsidR="009C1230">
              <w:rPr>
                <w:spacing w:val="-2"/>
                <w:sz w:val="23"/>
              </w:rPr>
              <w:t>Споживач</w:t>
            </w:r>
            <w:r w:rsidR="00913676">
              <w:rPr>
                <w:spacing w:val="-2"/>
                <w:sz w:val="23"/>
              </w:rPr>
              <w:t>.</w:t>
            </w:r>
          </w:p>
        </w:tc>
      </w:tr>
      <w:tr w:rsidR="00EA0190">
        <w:trPr>
          <w:trHeight w:val="1321"/>
        </w:trPr>
        <w:tc>
          <w:tcPr>
            <w:tcW w:w="2943" w:type="dxa"/>
          </w:tcPr>
          <w:p w:rsidR="00EA0190" w:rsidRDefault="00EA0190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Порядок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обміну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даними</w:t>
            </w:r>
          </w:p>
        </w:tc>
        <w:tc>
          <w:tcPr>
            <w:tcW w:w="8067" w:type="dxa"/>
          </w:tcPr>
          <w:p w:rsidR="009D4193" w:rsidRPr="009C1230" w:rsidRDefault="00EA0190" w:rsidP="009C1230">
            <w:pPr>
              <w:jc w:val="both"/>
              <w:rPr>
                <w:sz w:val="24"/>
                <w:szCs w:val="24"/>
              </w:rPr>
            </w:pPr>
            <w:r>
              <w:rPr>
                <w:sz w:val="23"/>
              </w:rPr>
              <w:t>Споживач за 3 робочі дні до початку розрахункового місяця надає прогнозний погодинний графік споживання електроенергії.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Споживач має можливість скорегувати прогнозні погодинні обсяги не пізніше 18:00 за 2 робочі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дні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до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дня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постачання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електроенергії,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на</w:t>
            </w:r>
            <w:r>
              <w:rPr>
                <w:spacing w:val="28"/>
                <w:sz w:val="23"/>
              </w:rPr>
              <w:t xml:space="preserve">  </w:t>
            </w:r>
            <w:r>
              <w:rPr>
                <w:sz w:val="23"/>
              </w:rPr>
              <w:t>електронну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адресу:</w:t>
            </w:r>
            <w:r w:rsidR="00B86751">
              <w:rPr>
                <w:sz w:val="23"/>
              </w:rPr>
              <w:t xml:space="preserve"> </w:t>
            </w:r>
            <w:hyperlink r:id="rId7" w:history="1">
              <w:r w:rsidR="009C1230" w:rsidRPr="00FD5A24">
                <w:rPr>
                  <w:rStyle w:val="a5"/>
                  <w:sz w:val="24"/>
                  <w:szCs w:val="24"/>
                </w:rPr>
                <w:t>info.magistralenergo@gmail.com</w:t>
              </w:r>
            </w:hyperlink>
            <w:r w:rsidR="009C1230">
              <w:rPr>
                <w:sz w:val="24"/>
                <w:szCs w:val="24"/>
              </w:rPr>
              <w:t xml:space="preserve"> </w:t>
            </w:r>
          </w:p>
          <w:p w:rsidR="004A07E6" w:rsidRDefault="004A07E6" w:rsidP="00110D49">
            <w:pPr>
              <w:pStyle w:val="TableParagraph"/>
              <w:spacing w:before="257"/>
              <w:ind w:right="240"/>
              <w:jc w:val="both"/>
              <w:rPr>
                <w:sz w:val="23"/>
              </w:rPr>
            </w:pPr>
          </w:p>
        </w:tc>
      </w:tr>
      <w:tr w:rsidR="005B1602">
        <w:trPr>
          <w:trHeight w:val="1321"/>
        </w:trPr>
        <w:tc>
          <w:tcPr>
            <w:tcW w:w="2943" w:type="dxa"/>
          </w:tcPr>
          <w:p w:rsidR="005B1602" w:rsidRDefault="005B1602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lastRenderedPageBreak/>
              <w:t>Урахування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пільг,</w:t>
            </w:r>
            <w:r>
              <w:rPr>
                <w:b/>
                <w:i/>
                <w:spacing w:val="-9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субсидій</w:t>
            </w:r>
          </w:p>
        </w:tc>
        <w:tc>
          <w:tcPr>
            <w:tcW w:w="8067" w:type="dxa"/>
          </w:tcPr>
          <w:p w:rsidR="005B1602" w:rsidRDefault="005B1602" w:rsidP="00EA0190">
            <w:pPr>
              <w:pStyle w:val="TableParagraph"/>
              <w:ind w:right="24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Відсутнє.</w:t>
            </w:r>
          </w:p>
        </w:tc>
      </w:tr>
      <w:tr w:rsidR="005B1602">
        <w:trPr>
          <w:trHeight w:val="1321"/>
        </w:trPr>
        <w:tc>
          <w:tcPr>
            <w:tcW w:w="2943" w:type="dxa"/>
          </w:tcPr>
          <w:p w:rsidR="005B1602" w:rsidRDefault="005B1602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Можливість</w:t>
            </w:r>
            <w:r>
              <w:rPr>
                <w:b/>
                <w:i/>
                <w:spacing w:val="-1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постачання захищеним споживачам</w:t>
            </w:r>
          </w:p>
        </w:tc>
        <w:tc>
          <w:tcPr>
            <w:tcW w:w="8067" w:type="dxa"/>
          </w:tcPr>
          <w:p w:rsidR="005B1602" w:rsidRDefault="005B1602" w:rsidP="005B160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Можливо, відповідно Порядку забезпечення постачання електричної енергії захищеним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споживачам</w:t>
            </w:r>
            <w:r w:rsidR="00913676">
              <w:rPr>
                <w:sz w:val="23"/>
              </w:rPr>
              <w:t>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затвердженого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Постановою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КМУ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від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27.12.2018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р.</w:t>
            </w:r>
          </w:p>
          <w:p w:rsidR="005B1602" w:rsidRDefault="005B1602" w:rsidP="005B1602">
            <w:pPr>
              <w:pStyle w:val="TableParagraph"/>
              <w:ind w:right="240"/>
              <w:jc w:val="both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 xml:space="preserve"> 1209.</w:t>
            </w:r>
          </w:p>
        </w:tc>
      </w:tr>
      <w:tr w:rsidR="005B1602">
        <w:trPr>
          <w:trHeight w:val="1321"/>
        </w:trPr>
        <w:tc>
          <w:tcPr>
            <w:tcW w:w="2943" w:type="dxa"/>
          </w:tcPr>
          <w:p w:rsidR="005B1602" w:rsidRDefault="005B1602">
            <w:pPr>
              <w:pStyle w:val="TableParagraph"/>
              <w:ind w:left="75" w:right="69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Строк</w:t>
            </w:r>
            <w:r>
              <w:rPr>
                <w:b/>
                <w:i/>
                <w:spacing w:val="-1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дії</w:t>
            </w:r>
            <w:r>
              <w:rPr>
                <w:b/>
                <w:i/>
                <w:spacing w:val="-1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договору</w:t>
            </w:r>
            <w:r>
              <w:rPr>
                <w:b/>
                <w:i/>
                <w:spacing w:val="-1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та умови пролонгації</w:t>
            </w:r>
          </w:p>
        </w:tc>
        <w:tc>
          <w:tcPr>
            <w:tcW w:w="8067" w:type="dxa"/>
          </w:tcPr>
          <w:p w:rsidR="005B1602" w:rsidRDefault="005B1602" w:rsidP="005B1602">
            <w:pPr>
              <w:pStyle w:val="TableParagraph"/>
              <w:spacing w:line="258" w:lineRule="exact"/>
              <w:jc w:val="both"/>
              <w:rPr>
                <w:sz w:val="23"/>
              </w:rPr>
            </w:pPr>
            <w:r>
              <w:rPr>
                <w:sz w:val="23"/>
              </w:rPr>
              <w:t>Договір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набирає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чинності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дати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його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підписання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Сторонами.</w:t>
            </w:r>
          </w:p>
          <w:p w:rsidR="005B1602" w:rsidRDefault="005B1602" w:rsidP="005B1602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Договір діє до 31.12.202</w:t>
            </w:r>
            <w:r w:rsidR="00B81961">
              <w:rPr>
                <w:sz w:val="23"/>
              </w:rPr>
              <w:t>6</w:t>
            </w:r>
            <w:r>
              <w:rPr>
                <w:sz w:val="23"/>
              </w:rPr>
              <w:t xml:space="preserve"> року </w:t>
            </w:r>
            <w:r w:rsidR="00913676">
              <w:rPr>
                <w:sz w:val="23"/>
              </w:rPr>
              <w:t xml:space="preserve">з </w:t>
            </w:r>
            <w:r>
              <w:rPr>
                <w:sz w:val="23"/>
              </w:rPr>
              <w:t>можливістю пролонгації на наступний квартал, якщо жодна із Сторін не звернеться з пропозицією про зміну умов Комерційної пропозиції.</w:t>
            </w:r>
          </w:p>
        </w:tc>
      </w:tr>
    </w:tbl>
    <w:p w:rsidR="005B1602" w:rsidRDefault="005B1602" w:rsidP="005B1602">
      <w:pPr>
        <w:tabs>
          <w:tab w:val="left" w:pos="2200"/>
        </w:tabs>
        <w:rPr>
          <w:b/>
          <w:i/>
          <w:sz w:val="23"/>
        </w:rPr>
      </w:pPr>
    </w:p>
    <w:p w:rsidR="00B75D84" w:rsidRDefault="00B75D84" w:rsidP="005B1602">
      <w:pPr>
        <w:tabs>
          <w:tab w:val="left" w:pos="2200"/>
        </w:tabs>
        <w:rPr>
          <w:b/>
          <w:i/>
          <w:sz w:val="23"/>
        </w:rPr>
      </w:pPr>
    </w:p>
    <w:tbl>
      <w:tblPr>
        <w:tblW w:w="0" w:type="auto"/>
        <w:tblLook w:val="04A0"/>
      </w:tblPr>
      <w:tblGrid>
        <w:gridCol w:w="10121"/>
        <w:gridCol w:w="866"/>
      </w:tblGrid>
      <w:tr w:rsidR="00B75D84" w:rsidRPr="00F73FC4" w:rsidTr="00513F02">
        <w:trPr>
          <w:trHeight w:val="73"/>
        </w:trPr>
        <w:tc>
          <w:tcPr>
            <w:tcW w:w="9039" w:type="dxa"/>
          </w:tcPr>
          <w:tbl>
            <w:tblPr>
              <w:tblW w:w="9905" w:type="dxa"/>
              <w:tblLook w:val="04A0"/>
            </w:tblPr>
            <w:tblGrid>
              <w:gridCol w:w="9039"/>
              <w:gridCol w:w="866"/>
            </w:tblGrid>
            <w:tr w:rsidR="00032B52" w:rsidRPr="00F73FC4" w:rsidTr="00E33962">
              <w:trPr>
                <w:trHeight w:val="73"/>
              </w:trPr>
              <w:tc>
                <w:tcPr>
                  <w:tcW w:w="9039" w:type="dxa"/>
                </w:tcPr>
                <w:p w:rsidR="00032B52" w:rsidRPr="00390483" w:rsidRDefault="00032B52" w:rsidP="00032B52">
                  <w:pPr>
                    <w:rPr>
                      <w:b/>
                      <w:bCs/>
                      <w:sz w:val="24"/>
                      <w:szCs w:val="24"/>
                    </w:rPr>
                  </w:pPr>
                  <w:bookmarkStart w:id="1" w:name="_Hlk211940137"/>
                  <w:r>
                    <w:rPr>
                      <w:b/>
                      <w:bCs/>
                    </w:rPr>
                    <w:t xml:space="preserve">Постачальник </w:t>
                  </w:r>
                  <w:r w:rsidRPr="00390483">
                    <w:rPr>
                      <w:b/>
                      <w:bCs/>
                      <w:sz w:val="24"/>
                      <w:szCs w:val="24"/>
                    </w:rPr>
                    <w:t>Товариство з обмеженою відповідальністю</w:t>
                  </w:r>
                </w:p>
                <w:p w:rsidR="00032B52" w:rsidRPr="00384880" w:rsidRDefault="00032B52" w:rsidP="00032B52">
                  <w:pPr>
                    <w:jc w:val="both"/>
                  </w:pPr>
                  <w:r w:rsidRPr="00390483">
                    <w:rPr>
                      <w:b/>
                      <w:bCs/>
                      <w:sz w:val="24"/>
                      <w:szCs w:val="24"/>
                    </w:rPr>
                    <w:t>«</w:t>
                  </w:r>
                  <w:r w:rsidR="003C6A75">
                    <w:rPr>
                      <w:b/>
                      <w:bCs/>
                      <w:sz w:val="24"/>
                      <w:szCs w:val="24"/>
                    </w:rPr>
                    <w:t>МАГІСТРАЛЬ ЕНЕРГО</w:t>
                  </w:r>
                  <w:r w:rsidRPr="00390483">
                    <w:rPr>
                      <w:b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66" w:type="dxa"/>
                </w:tcPr>
                <w:p w:rsidR="00032B52" w:rsidRPr="00E41A75" w:rsidRDefault="00032B52" w:rsidP="00032B52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032B52" w:rsidRPr="001E65EC" w:rsidTr="00E33962">
              <w:trPr>
                <w:trHeight w:val="73"/>
              </w:trPr>
              <w:tc>
                <w:tcPr>
                  <w:tcW w:w="9039" w:type="dxa"/>
                </w:tcPr>
                <w:p w:rsidR="005C4499" w:rsidRDefault="00081F65" w:rsidP="00032B5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Адреса: </w:t>
                  </w:r>
                  <w:r w:rsidRPr="00081F65">
                    <w:rPr>
                      <w:sz w:val="24"/>
                      <w:szCs w:val="24"/>
                    </w:rPr>
                    <w:t>вул. Героїв Небесної Сотні, 2, офіс 610,</w:t>
                  </w:r>
                  <w:r>
                    <w:rPr>
                      <w:sz w:val="24"/>
                      <w:szCs w:val="24"/>
                    </w:rPr>
                    <w:t>611</w:t>
                  </w:r>
                  <w:r w:rsidRPr="00081F65">
                    <w:rPr>
                      <w:sz w:val="24"/>
                      <w:szCs w:val="24"/>
                    </w:rPr>
                    <w:t xml:space="preserve"> м. Біла Церква, Київська область,09117, Україна</w:t>
                  </w:r>
                </w:p>
                <w:p w:rsidR="00032B52" w:rsidRPr="00390483" w:rsidRDefault="00032B52" w:rsidP="00032B52">
                  <w:pPr>
                    <w:jc w:val="both"/>
                    <w:rPr>
                      <w:sz w:val="24"/>
                      <w:szCs w:val="24"/>
                    </w:rPr>
                  </w:pPr>
                  <w:r w:rsidRPr="00390483">
                    <w:rPr>
                      <w:sz w:val="24"/>
                      <w:szCs w:val="24"/>
                    </w:rPr>
                    <w:t xml:space="preserve">ідентифікаційний код </w:t>
                  </w:r>
                  <w:r w:rsidR="000C7405" w:rsidRPr="000C7405">
                    <w:rPr>
                      <w:sz w:val="24"/>
                      <w:szCs w:val="24"/>
                    </w:rPr>
                    <w:t>44117392</w:t>
                  </w:r>
                </w:p>
                <w:p w:rsidR="00032B52" w:rsidRPr="00390483" w:rsidRDefault="00032B52" w:rsidP="00032B52">
                  <w:pPr>
                    <w:jc w:val="both"/>
                    <w:rPr>
                      <w:sz w:val="24"/>
                      <w:szCs w:val="24"/>
                    </w:rPr>
                  </w:pPr>
                  <w:r w:rsidRPr="00390483">
                    <w:rPr>
                      <w:sz w:val="24"/>
                      <w:szCs w:val="24"/>
                    </w:rPr>
                    <w:t xml:space="preserve">EIC-код </w:t>
                  </w:r>
                  <w:r w:rsidR="00A97569" w:rsidRPr="00A97569">
                    <w:rPr>
                      <w:sz w:val="24"/>
                      <w:szCs w:val="24"/>
                    </w:rPr>
                    <w:t>62Х231016276009Т</w:t>
                  </w:r>
                </w:p>
                <w:p w:rsidR="00DF4BE7" w:rsidRPr="00DF4BE7" w:rsidRDefault="00DF4BE7" w:rsidP="00DF4BE7">
                  <w:pPr>
                    <w:jc w:val="both"/>
                    <w:rPr>
                      <w:sz w:val="24"/>
                      <w:szCs w:val="24"/>
                    </w:rPr>
                  </w:pPr>
                  <w:r w:rsidRPr="00DF4BE7">
                    <w:rPr>
                      <w:sz w:val="24"/>
                      <w:szCs w:val="24"/>
                    </w:rPr>
                    <w:t>Рахунок зі спеціальним режимом використання:</w:t>
                  </w:r>
                </w:p>
                <w:p w:rsidR="00DF4BE7" w:rsidRDefault="00DF4BE7" w:rsidP="00DF4BE7">
                  <w:pPr>
                    <w:jc w:val="both"/>
                    <w:rPr>
                      <w:sz w:val="24"/>
                      <w:szCs w:val="24"/>
                    </w:rPr>
                  </w:pPr>
                  <w:r w:rsidRPr="00DF4BE7">
                    <w:rPr>
                      <w:sz w:val="24"/>
                      <w:szCs w:val="24"/>
                    </w:rPr>
                    <w:t>UA843226690000026034300124826 в АТ «Ощадбанк», МФО 300465</w:t>
                  </w:r>
                </w:p>
                <w:p w:rsidR="00032B52" w:rsidRPr="00390483" w:rsidRDefault="00032B52" w:rsidP="00DF4BE7">
                  <w:pPr>
                    <w:jc w:val="both"/>
                    <w:rPr>
                      <w:sz w:val="24"/>
                      <w:szCs w:val="24"/>
                    </w:rPr>
                  </w:pPr>
                  <w:r w:rsidRPr="00390483">
                    <w:rPr>
                      <w:sz w:val="24"/>
                      <w:szCs w:val="24"/>
                    </w:rPr>
                    <w:t xml:space="preserve">ІПН </w:t>
                  </w:r>
                  <w:r w:rsidR="009F744B" w:rsidRPr="009F744B">
                    <w:rPr>
                      <w:sz w:val="24"/>
                      <w:szCs w:val="24"/>
                    </w:rPr>
                    <w:t>441173910270</w:t>
                  </w:r>
                </w:p>
                <w:p w:rsidR="00032B52" w:rsidRPr="00390483" w:rsidRDefault="00032B52" w:rsidP="00032B52">
                  <w:pPr>
                    <w:jc w:val="both"/>
                    <w:rPr>
                      <w:sz w:val="24"/>
                      <w:szCs w:val="24"/>
                    </w:rPr>
                  </w:pPr>
                  <w:r w:rsidRPr="00390483">
                    <w:rPr>
                      <w:sz w:val="24"/>
                      <w:szCs w:val="24"/>
                    </w:rPr>
                    <w:t>e-</w:t>
                  </w:r>
                  <w:proofErr w:type="spellStart"/>
                  <w:r w:rsidRPr="00390483">
                    <w:rPr>
                      <w:sz w:val="24"/>
                      <w:szCs w:val="24"/>
                    </w:rPr>
                    <w:t>mail</w:t>
                  </w:r>
                  <w:proofErr w:type="spellEnd"/>
                  <w:r w:rsidRPr="00390483">
                    <w:rPr>
                      <w:sz w:val="24"/>
                      <w:szCs w:val="24"/>
                    </w:rPr>
                    <w:t xml:space="preserve">: </w:t>
                  </w:r>
                  <w:hyperlink r:id="rId8" w:history="1">
                    <w:r w:rsidR="008574B1" w:rsidRPr="00FD5A24">
                      <w:rPr>
                        <w:rStyle w:val="a5"/>
                        <w:sz w:val="24"/>
                        <w:szCs w:val="24"/>
                      </w:rPr>
                      <w:t>info.magistralenergo@gmail.com</w:t>
                    </w:r>
                  </w:hyperlink>
                  <w:r w:rsidR="008574B1">
                    <w:rPr>
                      <w:sz w:val="24"/>
                      <w:szCs w:val="24"/>
                    </w:rPr>
                    <w:t xml:space="preserve"> </w:t>
                  </w:r>
                </w:p>
                <w:p w:rsidR="00032B52" w:rsidRDefault="00032B52" w:rsidP="00032B52">
                  <w:pPr>
                    <w:jc w:val="both"/>
                    <w:rPr>
                      <w:sz w:val="24"/>
                      <w:szCs w:val="24"/>
                    </w:rPr>
                  </w:pPr>
                  <w:r w:rsidRPr="00390483">
                    <w:rPr>
                      <w:sz w:val="24"/>
                      <w:szCs w:val="24"/>
                    </w:rPr>
                    <w:t>web-сайт:</w:t>
                  </w:r>
                  <w:r w:rsidR="00DF6797">
                    <w:t xml:space="preserve"> </w:t>
                  </w:r>
                  <w:r w:rsidR="008574B1">
                    <w:rPr>
                      <w:sz w:val="24"/>
                      <w:szCs w:val="24"/>
                    </w:rPr>
                    <w:t xml:space="preserve"> </w:t>
                  </w:r>
                  <w:hyperlink r:id="rId9" w:history="1">
                    <w:r w:rsidR="00005D2C" w:rsidRPr="00FD5A24">
                      <w:rPr>
                        <w:rStyle w:val="a5"/>
                        <w:sz w:val="24"/>
                        <w:szCs w:val="24"/>
                      </w:rPr>
                      <w:t>https://magistralenergo.com.ua/</w:t>
                    </w:r>
                  </w:hyperlink>
                  <w:r w:rsidR="00005D2C">
                    <w:rPr>
                      <w:sz w:val="24"/>
                      <w:szCs w:val="24"/>
                    </w:rPr>
                    <w:t xml:space="preserve"> </w:t>
                  </w:r>
                  <w:r w:rsidR="00005D2C" w:rsidRPr="00005D2C">
                    <w:rPr>
                      <w:sz w:val="24"/>
                      <w:szCs w:val="24"/>
                    </w:rPr>
                    <w:t xml:space="preserve">  </w:t>
                  </w:r>
                  <w:r w:rsidR="00005D2C">
                    <w:rPr>
                      <w:sz w:val="24"/>
                      <w:szCs w:val="24"/>
                    </w:rPr>
                    <w:t xml:space="preserve"> </w:t>
                  </w:r>
                </w:p>
                <w:p w:rsidR="00032B52" w:rsidRPr="00390483" w:rsidRDefault="00032B52" w:rsidP="00032B52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866" w:type="dxa"/>
                </w:tcPr>
                <w:p w:rsidR="00032B52" w:rsidRPr="00E41A75" w:rsidRDefault="00032B52" w:rsidP="00032B52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032B52" w:rsidRPr="00F73FC4" w:rsidTr="00E33962">
              <w:trPr>
                <w:trHeight w:val="73"/>
              </w:trPr>
              <w:tc>
                <w:tcPr>
                  <w:tcW w:w="9039" w:type="dxa"/>
                </w:tcPr>
                <w:p w:rsidR="00032B52" w:rsidRPr="00390483" w:rsidRDefault="00032B52" w:rsidP="00032B52">
                  <w:pPr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________________________</w:t>
                  </w:r>
                </w:p>
                <w:p w:rsidR="00032B52" w:rsidRPr="00390483" w:rsidRDefault="00032B52" w:rsidP="00032B52">
                  <w:pPr>
                    <w:jc w:val="both"/>
                  </w:pPr>
                  <w:r w:rsidRPr="00390483">
                    <w:rPr>
                      <w:b/>
                      <w:bCs/>
                      <w:sz w:val="24"/>
                      <w:szCs w:val="24"/>
                    </w:rPr>
                    <w:t>___________________/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____________</w:t>
                  </w:r>
                  <w:r w:rsidRPr="00390483">
                    <w:rPr>
                      <w:b/>
                      <w:bCs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866" w:type="dxa"/>
                </w:tcPr>
                <w:p w:rsidR="00032B52" w:rsidRPr="00E41A75" w:rsidRDefault="00032B52" w:rsidP="00032B52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:rsidR="00B75D84" w:rsidRPr="00384880" w:rsidRDefault="00B75D84" w:rsidP="00513F02">
            <w:pPr>
              <w:jc w:val="both"/>
            </w:pPr>
          </w:p>
        </w:tc>
        <w:tc>
          <w:tcPr>
            <w:tcW w:w="866" w:type="dxa"/>
          </w:tcPr>
          <w:p w:rsidR="00B75D84" w:rsidRPr="00E41A75" w:rsidRDefault="00B75D84" w:rsidP="00513F02">
            <w:pPr>
              <w:jc w:val="both"/>
              <w:rPr>
                <w:b/>
                <w:bCs/>
              </w:rPr>
            </w:pPr>
          </w:p>
        </w:tc>
      </w:tr>
      <w:bookmarkEnd w:id="1"/>
    </w:tbl>
    <w:p w:rsidR="00B75D84" w:rsidRPr="005B1602" w:rsidRDefault="00B75D84" w:rsidP="005B1602">
      <w:pPr>
        <w:tabs>
          <w:tab w:val="left" w:pos="2200"/>
        </w:tabs>
        <w:sectPr w:rsidR="00B75D84" w:rsidRPr="005B1602">
          <w:type w:val="continuous"/>
          <w:pgSz w:w="12240" w:h="15840"/>
          <w:pgMar w:top="500" w:right="0" w:bottom="280" w:left="720" w:header="708" w:footer="708" w:gutter="0"/>
          <w:cols w:space="720"/>
        </w:sectPr>
      </w:pPr>
    </w:p>
    <w:p w:rsidR="004A07E6" w:rsidRPr="004A07E6" w:rsidRDefault="004A07E6" w:rsidP="009D4193">
      <w:pPr>
        <w:tabs>
          <w:tab w:val="left" w:pos="4404"/>
          <w:tab w:val="left" w:pos="8052"/>
        </w:tabs>
        <w:rPr>
          <w:sz w:val="23"/>
        </w:rPr>
      </w:pPr>
    </w:p>
    <w:sectPr w:rsidR="004A07E6" w:rsidRPr="004A07E6" w:rsidSect="005F6582">
      <w:pgSz w:w="12240" w:h="15840"/>
      <w:pgMar w:top="540" w:right="0" w:bottom="280" w:left="7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97724E"/>
    <w:rsid w:val="00005D2C"/>
    <w:rsid w:val="00032B52"/>
    <w:rsid w:val="00081F65"/>
    <w:rsid w:val="000B04B1"/>
    <w:rsid w:val="000C7405"/>
    <w:rsid w:val="000D0E33"/>
    <w:rsid w:val="00110D49"/>
    <w:rsid w:val="00141C37"/>
    <w:rsid w:val="00182484"/>
    <w:rsid w:val="00193C1A"/>
    <w:rsid w:val="001C429D"/>
    <w:rsid w:val="001E4895"/>
    <w:rsid w:val="001F3FF6"/>
    <w:rsid w:val="00243B8A"/>
    <w:rsid w:val="00247C2F"/>
    <w:rsid w:val="002721A6"/>
    <w:rsid w:val="0027771F"/>
    <w:rsid w:val="00281FAC"/>
    <w:rsid w:val="002C15B1"/>
    <w:rsid w:val="0031590E"/>
    <w:rsid w:val="00327A5F"/>
    <w:rsid w:val="003438F0"/>
    <w:rsid w:val="003C6A75"/>
    <w:rsid w:val="00404DB3"/>
    <w:rsid w:val="004147C5"/>
    <w:rsid w:val="004242A5"/>
    <w:rsid w:val="00426FCA"/>
    <w:rsid w:val="004462E6"/>
    <w:rsid w:val="00476B9E"/>
    <w:rsid w:val="004A07E6"/>
    <w:rsid w:val="004B2A7D"/>
    <w:rsid w:val="00506D1B"/>
    <w:rsid w:val="00531D76"/>
    <w:rsid w:val="005358A6"/>
    <w:rsid w:val="0055019D"/>
    <w:rsid w:val="005601BF"/>
    <w:rsid w:val="005B1602"/>
    <w:rsid w:val="005B35AE"/>
    <w:rsid w:val="005C4499"/>
    <w:rsid w:val="005F5253"/>
    <w:rsid w:val="005F6582"/>
    <w:rsid w:val="00602DEB"/>
    <w:rsid w:val="00655D50"/>
    <w:rsid w:val="00694D58"/>
    <w:rsid w:val="006B7B06"/>
    <w:rsid w:val="006C4BBE"/>
    <w:rsid w:val="006C5FC6"/>
    <w:rsid w:val="00732CDF"/>
    <w:rsid w:val="00735F20"/>
    <w:rsid w:val="007B379B"/>
    <w:rsid w:val="007B3D50"/>
    <w:rsid w:val="007C0D2D"/>
    <w:rsid w:val="007D5362"/>
    <w:rsid w:val="0082322B"/>
    <w:rsid w:val="00847B20"/>
    <w:rsid w:val="008573AE"/>
    <w:rsid w:val="008574B1"/>
    <w:rsid w:val="00884627"/>
    <w:rsid w:val="008B6A1B"/>
    <w:rsid w:val="008E2887"/>
    <w:rsid w:val="00913254"/>
    <w:rsid w:val="00913676"/>
    <w:rsid w:val="00924886"/>
    <w:rsid w:val="009762EC"/>
    <w:rsid w:val="0097724E"/>
    <w:rsid w:val="009950FC"/>
    <w:rsid w:val="009C1230"/>
    <w:rsid w:val="009D4193"/>
    <w:rsid w:val="009E2D33"/>
    <w:rsid w:val="009E395F"/>
    <w:rsid w:val="009F01B1"/>
    <w:rsid w:val="009F744B"/>
    <w:rsid w:val="00A07AFE"/>
    <w:rsid w:val="00A51A15"/>
    <w:rsid w:val="00A647DB"/>
    <w:rsid w:val="00A958F5"/>
    <w:rsid w:val="00A97569"/>
    <w:rsid w:val="00AA44EE"/>
    <w:rsid w:val="00AD699A"/>
    <w:rsid w:val="00AE10E5"/>
    <w:rsid w:val="00AF2513"/>
    <w:rsid w:val="00AF7268"/>
    <w:rsid w:val="00B53200"/>
    <w:rsid w:val="00B539E0"/>
    <w:rsid w:val="00B75D84"/>
    <w:rsid w:val="00B81961"/>
    <w:rsid w:val="00B86751"/>
    <w:rsid w:val="00BE56C8"/>
    <w:rsid w:val="00C5421B"/>
    <w:rsid w:val="00C77009"/>
    <w:rsid w:val="00CD23E5"/>
    <w:rsid w:val="00D238E4"/>
    <w:rsid w:val="00DF4BE7"/>
    <w:rsid w:val="00DF6797"/>
    <w:rsid w:val="00DF7BE9"/>
    <w:rsid w:val="00E54DD1"/>
    <w:rsid w:val="00E57BFB"/>
    <w:rsid w:val="00E904A2"/>
    <w:rsid w:val="00EA0190"/>
    <w:rsid w:val="00EB4C25"/>
    <w:rsid w:val="00ED5AEA"/>
    <w:rsid w:val="00F75306"/>
    <w:rsid w:val="00F9353A"/>
    <w:rsid w:val="00FA46F0"/>
    <w:rsid w:val="00FB360D"/>
    <w:rsid w:val="00FE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82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5F6582"/>
    <w:pPr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F65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6582"/>
    <w:rPr>
      <w:sz w:val="23"/>
      <w:szCs w:val="23"/>
    </w:rPr>
  </w:style>
  <w:style w:type="paragraph" w:styleId="a4">
    <w:name w:val="List Paragraph"/>
    <w:basedOn w:val="a"/>
    <w:uiPriority w:val="1"/>
    <w:qFormat/>
    <w:rsid w:val="005F6582"/>
  </w:style>
  <w:style w:type="paragraph" w:customStyle="1" w:styleId="TableParagraph">
    <w:name w:val="Table Paragraph"/>
    <w:basedOn w:val="a"/>
    <w:uiPriority w:val="1"/>
    <w:qFormat/>
    <w:rsid w:val="005F6582"/>
    <w:pPr>
      <w:ind w:left="244"/>
    </w:pPr>
  </w:style>
  <w:style w:type="character" w:styleId="a5">
    <w:name w:val="Hyperlink"/>
    <w:basedOn w:val="a0"/>
    <w:uiPriority w:val="99"/>
    <w:unhideWhenUsed/>
    <w:rsid w:val="001E489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4895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9F01B1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75D84"/>
  </w:style>
  <w:style w:type="paragraph" w:styleId="a7">
    <w:name w:val="Revision"/>
    <w:hidden/>
    <w:uiPriority w:val="99"/>
    <w:semiHidden/>
    <w:rsid w:val="00913676"/>
    <w:pPr>
      <w:widowControl/>
      <w:autoSpaceDE/>
      <w:autoSpaceDN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magistralenergo@gmail.co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info.magistralenergo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magistralenergo.com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6B5D7-9E10-4603-89B6-981B78C74B0F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2.xml><?xml version="1.0" encoding="utf-8"?>
<ds:datastoreItem xmlns:ds="http://schemas.openxmlformats.org/officeDocument/2006/customXml" ds:itemID="{A3ED8017-439C-4EE4-BF2F-07B6B888BC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8B431-5C59-4A9C-89EB-893499C66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831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User</cp:lastModifiedBy>
  <cp:revision>27</cp:revision>
  <dcterms:created xsi:type="dcterms:W3CDTF">2026-04-08T13:32:00Z</dcterms:created>
  <dcterms:modified xsi:type="dcterms:W3CDTF">2026-05-20T13:45:00Z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0x010100E45C7CCA155AE141802138603B4BAA73</vt:lpwstr>
  </property>
  <property fmtid="{D5CDD505-2E9C-101B-9397-08002B2CF9AE}" pid="7" name="MediaServiceImageTags">
    <vt:lpwstr/>
  </property>
</Properties>
</file>